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7549" w:type="dxa"/>
        <w:tblInd w:w="9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1016"/>
        <w:gridCol w:w="4693"/>
        <w:gridCol w:w="657"/>
        <w:gridCol w:w="6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54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录音系统配置清单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名称</w:t>
            </w:r>
          </w:p>
        </w:tc>
        <w:tc>
          <w:tcPr>
            <w:tcW w:w="4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技术参数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单位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54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主工作站系统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160）工作站电脑</w:t>
            </w:r>
          </w:p>
        </w:tc>
        <w:tc>
          <w:tcPr>
            <w:tcW w:w="4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配置≥【24核+60核】64G+2T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16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）显示器</w:t>
            </w:r>
          </w:p>
        </w:tc>
        <w:tc>
          <w:tcPr>
            <w:tcW w:w="4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4k显示器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01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16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）数字调音台</w:t>
            </w:r>
          </w:p>
        </w:tc>
        <w:tc>
          <w:tcPr>
            <w:tcW w:w="4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双核PreSonus FLEX DSP，提供强大的处理能力；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≥33个带触感电动推杆；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≥7英寸彩色触摸屏；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蓝牙4.1，连接移动音频设备播放音乐；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286个同步处理器，处理各个通道的噪声门、压缩/参量均衡（包含仿真插件）、限幅、图示均衡以及4个效果器；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每通道参数可设置A/B两种，一键切换；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输入通道≥4段，输出通道≥6段参量均衡器；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每个输入通道和输出总线上有EQ和压缩插件；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内置信号实时分析仪（RTA）；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至少包含40路输入通道：16路话筒，16路话筒/线路本地输入，具有数字控制的XMAX技术的话放；2组平衡立体声输入；1路立体声Tape输入(RCA,蓝牙，USB,AVB,SD)；4路FLEX FX returns输入；1路Talkback对讲话筒输入；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至少包含26条混音母线：16路FlexMixes输出（Aux,Subgroup,Matrix任意改变，并可Link为立体声通道）；4路专用FX母线输出；4路专用Sub母线输出；1组XLR（L/R）主输出；1路L+R单声道XLR输出接口；1路立体声AES/EBU数字输出接口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2路TRS监听输出；1路立体声耳机输出；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至少包含24个DCA用于简单灵活的通道组控制；至少包含1个管理员，至少包含10个用户可设置不同控制权限；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具有用户自定义推子层；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可创建、保存和编辑100个项目和场景；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内置≥34x34通道的SD卡录音；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≥64x64路USB录音接口；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≥64x64路AVB网络接口，用于连接接口箱，个人监听控制器等；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≥8个自定义按键：静音编组、节拍、场景调用；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DAW控制：MCU和HUI协议控制Studio One、Logic、ProTools音频工作站；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可通过平板电脑无线控制调音台；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配备录音软件、音频工作站和控制软件。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16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）音频工作站软件</w:t>
            </w:r>
          </w:p>
        </w:tc>
        <w:tc>
          <w:tcPr>
            <w:tcW w:w="4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支持环绕声、全景声，支持512音频轨，自动化和Clip FX功能完整插件包。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54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话筒及话筒放大器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16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）专业录音电容麦克风</w:t>
            </w:r>
          </w:p>
        </w:tc>
        <w:tc>
          <w:tcPr>
            <w:tcW w:w="4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声学工作原理：压力梯度传感器。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指向性：心型指向、全指向、8字型指向。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频率响应：20 Hz - 20 kHz。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较大输出电压：-6dBu。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供电电压(P48，IEC 61938)：48V ± 4V。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电流源消耗(P48，IEC 61938)：0.8 mA。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 kohm 时的灵敏度：20/28/22 mV/Pa±1dB (全向/心型/8)。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等效噪声水平，CCIR 1：26/23/25dB (全向/心型/8)。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尺寸：56mm(直径) x 200mm(长度)。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单体：电容式。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额定阻抗：200 ohms。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负载阻抗：1 kohms。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匹配接口：XLR 3F。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16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）专业乐器录音话筒</w:t>
            </w:r>
          </w:p>
        </w:tc>
        <w:tc>
          <w:tcPr>
            <w:tcW w:w="4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适用于原声乐器和吹奏乐器。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低音提琴和底鼓等低频乐器，以及各种需要上方拾音的应用场合。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通过机械式拾音模式转换开关可选择极其稳定的心形拾音模式。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和真正的全指向性模式， 因其灵活性而广泛适用于各种录音场合。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24 k超薄（2.5微米）镀金、轻质的Mylar®振膜，具有超高速瞬态响应。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无变压器的A类独立前置放大器，具有音质清澈、超高速瞬态响应。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无交叉失真、极小的谐波失真等特点。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顶级电子元件，包括镀金的内部和外部接头。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次声滤波器可以消除由机械振动引起的低频噪声（低于17 Hz）。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三档可切换式衰减开关（0 dB、15 dB和25 dB）可以处理极高的声压级。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三档可切换式低频滤波器可以降低背景噪声并抵消近讲效应。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16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）专业人声电容话筒</w:t>
            </w:r>
          </w:p>
        </w:tc>
        <w:tc>
          <w:tcPr>
            <w:tcW w:w="4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类型：压力梯度凝汽器。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胶囊：TK 51端面膈膜。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管式：6072A。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变压器：自定义缠绕式HAUFE变压器。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极性模式：心型，全向型，8字型。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频率范围：20赫兹-20千赫。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灵敏度：≥19MV/PA。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THD,1KHZ,1PA （放大器）：&lt;0.4%。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输出阻抗：&lt;3000。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最大SPL(1%THD):≥128分贝。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S/NEt: 86DBA。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自噪声（放大器）：8DBA。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连接方式：XLR-7输入XLR-3输出。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重量：615克。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54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周边效果器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16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）录音声卡</w:t>
            </w:r>
          </w:p>
        </w:tc>
        <w:tc>
          <w:tcPr>
            <w:tcW w:w="4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18 x 22 Thunderbolt 3音频接口与领先的24位/192千赫转换。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实时UAD HEXA核心处理，无论音频缓冲区的大小，都可通过UAD插件在接近零延迟的情况下录音。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通过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至少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8个Unison麦克风/线路前级进行录音——给你还原度超高的仿真前级，比如： Neve、API、Manley、SSL等。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7.1格式的环绕声监听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至少包含“Realtime Analog Classics Plus”UAD插件包，包括UA 610-B电子管前级、Legacy Pultec EQ、LA-2A和1176压缩；Marshall Plexi Classic；Ampeg SVT-VR Classic等。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UAD HEXA核心混音处理器，专为Pro Tools、Logic、Cubase、Ableton等主要的数字工作站而备。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结合4个Thunderbolt装备的Apollos和6个总UAD设备；通过可选适配器与Thunderbolt 1和2兼容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可调节的+24 dBu操作，方便与专业的调音台和磁带机兼容。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前面板监控功能，包括Alt扬声器、对讲麦克风及可分配的Dim或Mono控制功能。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UA模拟设计。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16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</w:t>
            </w:r>
            <w:r>
              <w:t>软件效果器</w:t>
            </w:r>
          </w:p>
        </w:tc>
        <w:tc>
          <w:tcPr>
            <w:tcW w:w="4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软件效果器，搭配Apollo声卡使用包含100多个 UA 开发的插件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套装至少包含: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前置放大器和通道条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压缩器和限制器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磁带和特殊处理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UAD乐器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延迟和调制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混响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均衡器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母带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LUNA 扩展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16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）话放</w:t>
            </w:r>
          </w:p>
        </w:tc>
        <w:tc>
          <w:tcPr>
            <w:tcW w:w="4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常规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电子管设备（3个三极管）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A类电路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频率响应：20- 20.000 Hz +/-1,5dB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步进电位器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变压器平衡输入和输出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带环形变压器的内部电源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高度：132毫米（3U），宽度：483毫米，深度：250毫米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麦克风前置放大器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带有变压器的麦克风前置放大器/ 48V /相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48V电源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相位开关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高阻抗仪表输入 (100 kOhm)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均衡器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低切：80-160Hz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低中频增强：80-120-200-300-500-700-1000 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中频：200-300-500-700 Hz 1-1,5-2-3-4-5-7 KHZ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高升压：1,5-2-3-4-5-7-10-12-16-20-24 kHz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压缩机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光电压缩机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可变管式压缩机 (vari-u)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软膝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程序自适应攻击和释放时间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0）总线压缩器</w:t>
            </w:r>
          </w:p>
        </w:tc>
        <w:tc>
          <w:tcPr>
            <w:tcW w:w="4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立体声设备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输入：XLR平衡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输出：XLR变压器平衡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VCA压缩机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阈值可调，比例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定时可调范围广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压缩显示屏作为LED链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瞬态处理的强度和水平可以调节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带照明的vU表用于工作点控制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可调输出电平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网格控制器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旁路开关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内部电源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高度：88.1毫米 （2U），宽度：483毫米，深度：250毫米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71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）数控混响器</w:t>
            </w:r>
          </w:p>
        </w:tc>
        <w:tc>
          <w:tcPr>
            <w:tcW w:w="4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真正的立体声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输入：XLR，变压器平衡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输出：XLR，变压器平衡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混响处理器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可调预延迟，房间大小，密度和衰减时间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乙太网路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可通过设备的网页或插件 (VST, AU, AAX) 进行控制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动态：＞110dB末加权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衰减串扰比L/ R&gt;90dB @ 1 kHz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72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）压缩器</w:t>
            </w:r>
          </w:p>
        </w:tc>
        <w:tc>
          <w:tcPr>
            <w:tcW w:w="4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立体声设备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变压器平衡输入和输出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频率响应：20-40,000 HZ +/-1.5dB MaNOFakKTUR。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Vari-Mu压缩机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数字侧链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11种压缩模式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侧链滤波器为0-300 Hz的低切或倾斜滤波器。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可通过设备的网页或插件 (VST, AU, AAX) 进行控制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伺服控制器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动态：＞110dB末加权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衰减串扰比L/R&gt;90dB @ 1 kHZ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内部电源 (25W)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高度：132毫米（3U），宽度：483毫米，深度：250毫米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73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）立体声母带处理器</w:t>
            </w:r>
          </w:p>
        </w:tc>
        <w:tc>
          <w:tcPr>
            <w:tcW w:w="4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整体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均衡器可在压缩机前后切换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侧链低切过滤器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均衡器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被动均衡器（Pultec风格）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低音提升频率：20-30-60-100+ 140+200 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低音增强电平：0-5dB可切换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高频提升频率：10-12-16-18-20-24 kHz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高频提升电平：0-5dB可切换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压缩器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低切滤波器：60-120Hz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起始时间：0.1/0.3/1/3/10/30ms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释放时间： 100/300/600ms/1.2s/自动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比例：1.5/ 2/4/ 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步进电位器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频率响应：20-40.000 HZ +/-1,5 dB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带环牛的内部电源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高度：88.4mm （2U），宽度：483mm，深度：250mm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74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）立体声母带被动电子管无源均衡器</w:t>
            </w:r>
          </w:p>
        </w:tc>
        <w:tc>
          <w:tcPr>
            <w:tcW w:w="4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常规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输入输出变压器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旁路开关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内部电源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平衡输入输出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规格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低升压/豪减（低架）：20Hz、30Hz、6OHZ、100Hz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高提升（具有可变带宽的峰值）：3kHZ，,AkHz，,5KHz, 6KHz, 8kHz,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10kHZ, 12kHZ, 16kHZ, 20kHZ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高衰减：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（高架）5kHz、10kHz、20kHz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高度：88.1毫米（2u），宽度：483毫米，深度：220毫米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54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监听设备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75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）近场监听音箱</w:t>
            </w:r>
          </w:p>
        </w:tc>
        <w:tc>
          <w:tcPr>
            <w:tcW w:w="4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采用MDC中、高频同轴单元，ACW声学隐藏式低频单元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内置DSP数字信号处理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14个控制开关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结合了解码器、后级和前级功能一体化设计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内置SAM自动调音技术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DIP开关或GLM自动校准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频率响应范围：32Hz-43kHz(-6dB)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频响精准度：±1.5dB(38Hz-20kHz)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最大声压级：113dB 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音频输入：模拟, 数字(AES/EBU) 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功放功率：低频 250W；中频 150W；高频 150W 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单元尺寸：赛道式双低音单元 218 x 101 mm；5寸中音+1寸高音同轴单元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76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）监听控制器</w:t>
            </w:r>
          </w:p>
        </w:tc>
        <w:tc>
          <w:tcPr>
            <w:tcW w:w="4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可在3路输入源和2路监听音源之间切换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经典的大旋钮音量控制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独立开关每路音源，包络输入源和监听源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单声道、静音和衰减功能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≥2路带幻想电源的高质量 Onyx 麦克风前级功放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96kHz/24- bit 高质量录音和播放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Cue Mix 可以控制各路信号的开关，同时对其他信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进行无延迟录音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可自行选择和切换录音轨道，尤其适合广播电台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内置3.5mm输入接口，适合使用手机输入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双耳机输出，带独立的音量控制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内置对讲功能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≥16档高清输入信号电平参数显示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77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）耳机分配放大器</w:t>
            </w:r>
          </w:p>
        </w:tc>
        <w:tc>
          <w:tcPr>
            <w:tcW w:w="4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≥6通道独立耳机分配放大器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78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）录音师监听耳机</w:t>
            </w:r>
          </w:p>
        </w:tc>
        <w:tc>
          <w:tcPr>
            <w:tcW w:w="4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类型：动圈封闭式耳机，带封闭式驱动单元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被动衰减：36.7 dB在8,000 Hz, 降噪等级：29 dB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频率响应：20-20,000 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保真度响应：TruSound™音色准确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驱动单元：40 mm，封闭式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阻抗：32 ohms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灵敏度：≥114 dB在1 KHz 1 mW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连接线：9 ft (2,750 mm)高质量双引线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插头：立体声1/8” (3.5 mm)镀金直头，带可拧上的1/4” (6.3 mm)镀金转接头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额定输入功率：500 mW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最大输入功率：1,000 mW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副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79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）歌手监听耳机</w:t>
            </w:r>
          </w:p>
        </w:tc>
        <w:tc>
          <w:tcPr>
            <w:tcW w:w="4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封闭式监听耳机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频率响应：10-26000Hz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灵敏度：≥96dB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功率：1800mW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阻抗：40Ω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副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54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周边设备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0）高杆话筒支架</w:t>
            </w:r>
          </w:p>
        </w:tc>
        <w:tc>
          <w:tcPr>
            <w:tcW w:w="4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高稳定两节伸缩话筒立杆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重量：5.88kg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高度：1120-2010mm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臂长：1065mm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）高杆话筒支架</w:t>
            </w:r>
          </w:p>
        </w:tc>
        <w:tc>
          <w:tcPr>
            <w:tcW w:w="4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高稳定两节伸缩话筒立杆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重量：3.04kg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高度：925-1630mm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臂长：825mm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）三节可调乐谱架</w:t>
            </w:r>
          </w:p>
        </w:tc>
        <w:tc>
          <w:tcPr>
            <w:tcW w:w="4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极其稳定的三节可调乐谱架设计的专业音乐架。台角是完全可调的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高度：675-1470mm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谱台尺寸：485mm*240mm*42mm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）通用网防喷罩</w:t>
            </w:r>
          </w:p>
        </w:tc>
        <w:tc>
          <w:tcPr>
            <w:tcW w:w="4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尺寸直径：30mm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类型：双层尼龙屏风，带塑料框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重量：0.2kg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）监听耳机承载架</w:t>
            </w:r>
          </w:p>
        </w:tc>
        <w:tc>
          <w:tcPr>
            <w:tcW w:w="4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监听耳机承载架，可固定于话筒架上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重量：0.183kg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尺寸：60mm*70mm*180mm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）话筒干燥箱</w:t>
            </w:r>
          </w:p>
        </w:tc>
        <w:tc>
          <w:tcPr>
            <w:tcW w:w="4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定制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）专业音频控制桌</w:t>
            </w:r>
          </w:p>
        </w:tc>
        <w:tc>
          <w:tcPr>
            <w:tcW w:w="4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控制台桌面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）音箱支架</w:t>
            </w:r>
          </w:p>
        </w:tc>
        <w:tc>
          <w:tcPr>
            <w:tcW w:w="4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监听音箱承载架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）耳分支架</w:t>
            </w:r>
          </w:p>
        </w:tc>
        <w:tc>
          <w:tcPr>
            <w:tcW w:w="4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耳机放大器承载架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）时序电源</w:t>
            </w:r>
          </w:p>
        </w:tc>
        <w:tc>
          <w:tcPr>
            <w:tcW w:w="4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带浪涌保护、线性滤波、瞬间电压保护、还带有电压电流显示、前置USB接口、机柜灯，后置≥10路接口和前置≥1路接口，16A输出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）UPS主机</w:t>
            </w:r>
          </w:p>
        </w:tc>
        <w:tc>
          <w:tcPr>
            <w:tcW w:w="4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标称容量:3KVA/2.7KW。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2、工作制式：单进单出。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3、输入电压范围：110Vac～160Vac(半载)，160Vac～300Vac(满载)。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4、输入频率范围：40 Hz～70Hz。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5、相数：单相+N+GND。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6、功率因数：≥0.99。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7、输出电压：220/230/240VAC可通过面板设置。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8、过载能力：105%～125％维持3min后转旁路；125%～150％维持30s后转旁路；过载150％以上维持1s后转旁路。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9、负载峰值比：≥3：1。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10、输出功率因素：1。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11、直流标称电压：72VDC。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12、整机效率：≥94%，EC0模式≥98%，为防止误操作，须组合键开关机。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13、显示：大屏幕LCD(尺寸：≥30mm*50mm）屏幕中文显示+LED状态显示。通过LCD可以查阅UPS的各种信息，UPS故障时，显示故障代码。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14、主机尺寸（宽×深×高）：≤191mm*418mm*335mm。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 电池箱尺寸（长×宽×高）mm：580×450×310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15、停电延时1小时，UPS主机和蓄电池以及电池柜保证兼容，配置12V38AH蓄电池6节。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16、蓄电池抗震性能：经 8、9 烈度结构抗地震考核后，符合结构抗地震性能规定的要求，结构抗地震性能为合格。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）电池</w:t>
            </w:r>
          </w:p>
        </w:tc>
        <w:tc>
          <w:tcPr>
            <w:tcW w:w="4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12V 38AH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）电池柜</w:t>
            </w:r>
          </w:p>
        </w:tc>
        <w:tc>
          <w:tcPr>
            <w:tcW w:w="4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含电池连接线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54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辅料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辅料</w:t>
            </w:r>
          </w:p>
        </w:tc>
        <w:tc>
          <w:tcPr>
            <w:tcW w:w="4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系统集成材料、线材和接插件，包括但不限于： 无氧铜话筒线，四芯双绞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其他系统必备安装附件、工业级电源插板等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安装调试</w:t>
            </w:r>
          </w:p>
        </w:tc>
        <w:tc>
          <w:tcPr>
            <w:tcW w:w="4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系统集成安装调试、使用培训。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FC8ECC"/>
    <w:multiLevelType w:val="singleLevel"/>
    <w:tmpl w:val="DDFC8EC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5NzU2ZmJjODQzYjg5ZTk1Y2MxNWIxNWVmMzE3NDgifQ=="/>
  </w:docVars>
  <w:rsids>
    <w:rsidRoot w:val="6AAB4266"/>
    <w:rsid w:val="00173571"/>
    <w:rsid w:val="00195FE1"/>
    <w:rsid w:val="00374741"/>
    <w:rsid w:val="00482957"/>
    <w:rsid w:val="00585FCD"/>
    <w:rsid w:val="008624A1"/>
    <w:rsid w:val="00AD07E8"/>
    <w:rsid w:val="00B37E7A"/>
    <w:rsid w:val="00BD4684"/>
    <w:rsid w:val="00BF0E86"/>
    <w:rsid w:val="00CD2C62"/>
    <w:rsid w:val="0B201BD9"/>
    <w:rsid w:val="2D0D48CA"/>
    <w:rsid w:val="4B275B64"/>
    <w:rsid w:val="4D196A47"/>
    <w:rsid w:val="5179030D"/>
    <w:rsid w:val="56CD6483"/>
    <w:rsid w:val="603F0B69"/>
    <w:rsid w:val="6AAB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annotation reference"/>
    <w:basedOn w:val="6"/>
    <w:qFormat/>
    <w:uiPriority w:val="0"/>
    <w:rPr>
      <w:sz w:val="21"/>
      <w:szCs w:val="21"/>
    </w:rPr>
  </w:style>
  <w:style w:type="character" w:customStyle="1" w:styleId="8">
    <w:name w:val="font11"/>
    <w:basedOn w:val="6"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9">
    <w:name w:val="font91"/>
    <w:basedOn w:val="6"/>
    <w:qFormat/>
    <w:uiPriority w:val="0"/>
    <w:rPr>
      <w:rFonts w:ascii="Wingdings 2" w:hAnsi="Wingdings 2" w:eastAsia="Wingdings 2" w:cs="Wingdings 2"/>
      <w:color w:val="000000"/>
      <w:sz w:val="21"/>
      <w:szCs w:val="21"/>
      <w:u w:val="none"/>
    </w:rPr>
  </w:style>
  <w:style w:type="character" w:customStyle="1" w:styleId="10">
    <w:name w:val="font71"/>
    <w:basedOn w:val="6"/>
    <w:qFormat/>
    <w:uiPriority w:val="0"/>
    <w:rPr>
      <w:rFonts w:ascii="Wingdings 2" w:hAnsi="Wingdings 2" w:eastAsia="Wingdings 2" w:cs="Wingdings 2"/>
      <w:color w:val="000000"/>
      <w:sz w:val="21"/>
      <w:szCs w:val="21"/>
      <w:u w:val="none"/>
    </w:rPr>
  </w:style>
  <w:style w:type="paragraph" w:customStyle="1" w:styleId="11">
    <w:name w:val="Revision"/>
    <w:hidden/>
    <w:unhideWhenUsed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1003</Words>
  <Characters>5720</Characters>
  <Lines>47</Lines>
  <Paragraphs>13</Paragraphs>
  <TotalTime>33</TotalTime>
  <ScaleCrop>false</ScaleCrop>
  <LinksUpToDate>false</LinksUpToDate>
  <CharactersWithSpaces>6710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2023-09-13T09:52:00Z</dcterms:created>
  <dc:creator>LENOVO</dc:creator>
  <cp:lastModifiedBy>LENOVO</cp:lastModifiedBy>
  <dcterms:modified xsi:type="dcterms:W3CDTF">2023-10-25T07:57:24Z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5C0E9498A1C54276A2C52A19CA0BAED0_11</vt:lpwstr>
  </property>
</Properties>
</file>